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8F6BA6" w:rsidP="69FC278F" w:rsidRDefault="008F6BA6" w14:paraId="1FED02B1" w14:textId="77777777" w14:noSpellErr="1">
      <w:pPr>
        <w:pStyle w:val="Normal"/>
        <w:rPr>
          <w:rFonts w:ascii="Comic Sans MS" w:hAnsi="Comic Sans MS" w:eastAsia="Comic Sans MS" w:cs="Comic Sans MS"/>
          <w:sz w:val="38"/>
          <w:szCs w:val="38"/>
          <w:u w:val="single"/>
        </w:rPr>
      </w:pPr>
    </w:p>
    <w:p w:rsidR="008F6BA6" w:rsidRDefault="008F6BA6" w14:paraId="1FED02B2" w14:textId="77777777">
      <w:pPr>
        <w:rPr>
          <w:rFonts w:ascii="Comic Sans MS" w:hAnsi="Comic Sans MS" w:eastAsia="Comic Sans MS" w:cs="Comic Sans MS"/>
          <w:sz w:val="26"/>
          <w:szCs w:val="26"/>
          <w:u w:val="single"/>
        </w:rPr>
      </w:pPr>
    </w:p>
    <w:p w:rsidR="008F6BA6" w:rsidRDefault="00BA276E" w14:paraId="1FED02B3" w14:textId="77777777">
      <w:pPr>
        <w:pStyle w:val="Title"/>
        <w:jc w:val="center"/>
        <w:rPr>
          <w:sz w:val="26"/>
          <w:szCs w:val="26"/>
        </w:rPr>
      </w:pPr>
      <w:bookmarkStart w:name="_4cbbujmg5tta" w:colFirst="0" w:colLast="0" w:id="0"/>
      <w:bookmarkEnd w:id="0"/>
      <w:r>
        <w:rPr>
          <w:sz w:val="26"/>
          <w:szCs w:val="26"/>
        </w:rPr>
        <w:t>Uniform and Conduct Requirements for Ward Days and Placements</w:t>
      </w:r>
    </w:p>
    <w:p w:rsidR="008F6BA6" w:rsidRDefault="008F6BA6" w14:paraId="1FED02B4" w14:textId="77777777">
      <w:pPr>
        <w:widowControl w:val="0"/>
        <w:spacing w:line="240" w:lineRule="auto"/>
        <w:rPr>
          <w:rFonts w:ascii="Comic Sans MS" w:hAnsi="Comic Sans MS" w:eastAsia="Comic Sans MS" w:cs="Comic Sans MS"/>
          <w:sz w:val="26"/>
          <w:szCs w:val="26"/>
        </w:rPr>
      </w:pPr>
    </w:p>
    <w:p w:rsidR="008F6BA6" w:rsidRDefault="00BA276E" w14:paraId="1FED02B5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Light blue nursing tunic with white piping</w:t>
      </w:r>
    </w:p>
    <w:p w:rsidR="008F6BA6" w:rsidRDefault="00BA276E" w14:paraId="1FED02B6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Black trousers- </w:t>
      </w:r>
      <w:r>
        <w:rPr>
          <w:b/>
          <w:sz w:val="26"/>
          <w:szCs w:val="26"/>
        </w:rPr>
        <w:t>not leggings not jeans</w:t>
      </w:r>
    </w:p>
    <w:p w:rsidR="008F6BA6" w:rsidRDefault="00BA276E" w14:paraId="1FED02B7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Plain black shoes or trainers</w:t>
      </w:r>
    </w:p>
    <w:p w:rsidR="008F6BA6" w:rsidRDefault="00BA276E" w14:paraId="1FED02B8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No </w:t>
      </w:r>
      <w:proofErr w:type="spellStart"/>
      <w:r>
        <w:rPr>
          <w:sz w:val="26"/>
          <w:szCs w:val="26"/>
        </w:rPr>
        <w:t>jewelry</w:t>
      </w:r>
      <w:proofErr w:type="spellEnd"/>
      <w:r>
        <w:rPr>
          <w:sz w:val="26"/>
          <w:szCs w:val="26"/>
        </w:rPr>
        <w:t xml:space="preserve"> or wrist watches</w:t>
      </w:r>
    </w:p>
    <w:p w:rsidR="008F6BA6" w:rsidRDefault="00BA276E" w14:paraId="1FED02B9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Studs only in ears/face.</w:t>
      </w:r>
    </w:p>
    <w:p w:rsidR="008F6BA6" w:rsidRDefault="00BA276E" w14:paraId="1FED02BA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Hair tied right back from entry to the ward </w:t>
      </w:r>
      <w:r>
        <w:rPr>
          <w:b/>
          <w:sz w:val="26"/>
          <w:szCs w:val="26"/>
        </w:rPr>
        <w:t>all day.</w:t>
      </w:r>
    </w:p>
    <w:p w:rsidR="008F6BA6" w:rsidRDefault="00BA276E" w14:paraId="1FED02BB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No nail varnish or false nails</w:t>
      </w:r>
    </w:p>
    <w:p w:rsidR="008F6BA6" w:rsidRDefault="00BA276E" w14:paraId="1FED02BC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No false eyelashes</w:t>
      </w:r>
    </w:p>
    <w:p w:rsidR="008F6BA6" w:rsidRDefault="00BA276E" w14:paraId="1FED02BD" w14:textId="77777777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ID lanyards to be </w:t>
      </w:r>
      <w:proofErr w:type="gramStart"/>
      <w:r>
        <w:rPr>
          <w:sz w:val="26"/>
          <w:szCs w:val="26"/>
        </w:rPr>
        <w:t>worn at all times</w:t>
      </w:r>
      <w:proofErr w:type="gramEnd"/>
    </w:p>
    <w:p w:rsidR="008F6BA6" w:rsidRDefault="008F6BA6" w14:paraId="1FED02BE" w14:textId="77777777">
      <w:pPr>
        <w:ind w:left="720"/>
        <w:rPr>
          <w:rFonts w:ascii="Comic Sans MS" w:hAnsi="Comic Sans MS" w:eastAsia="Comic Sans MS" w:cs="Comic Sans MS"/>
          <w:i/>
          <w:sz w:val="36"/>
          <w:szCs w:val="36"/>
        </w:rPr>
      </w:pPr>
    </w:p>
    <w:sectPr w:rsidR="008F6BA6">
      <w:footerReference w:type="default" r:id="rId12"/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276E" w:rsidP="00235960" w:rsidRDefault="00BA276E" w14:paraId="142BAFA8" w14:textId="77777777">
      <w:pPr>
        <w:spacing w:line="240" w:lineRule="auto"/>
      </w:pPr>
      <w:r>
        <w:separator/>
      </w:r>
    </w:p>
  </w:endnote>
  <w:endnote w:type="continuationSeparator" w:id="0">
    <w:p w:rsidR="00BA276E" w:rsidP="00235960" w:rsidRDefault="00BA276E" w14:paraId="3EAAB383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AF439E" w:rsidP="00AF439E" w:rsidRDefault="00AF439E" w14:paraId="67FD7E94" w14:textId="77777777">
    <w:pPr>
      <w:pStyle w:val="Footer"/>
      <w:rPr>
        <w:sz w:val="20"/>
        <w:szCs w:val="20"/>
      </w:rPr>
    </w:pPr>
    <w:r w:rsidRPr="002704D3">
      <w:rPr>
        <w:sz w:val="20"/>
        <w:szCs w:val="20"/>
      </w:rPr>
      <w:t>[Delivery Partner] is delivering this programme on behalf of the Education and Training Foundation.</w:t>
    </w:r>
  </w:p>
  <w:p w:rsidRPr="00B07F7D" w:rsidR="00AF439E" w:rsidP="00AF439E" w:rsidRDefault="00AF439E" w14:paraId="02EDDEB1" w14:textId="77777777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:rsidR="00235960" w:rsidRDefault="00235960" w14:paraId="6261A23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276E" w:rsidP="00235960" w:rsidRDefault="00BA276E" w14:paraId="73F80994" w14:textId="77777777">
      <w:pPr>
        <w:spacing w:line="240" w:lineRule="auto"/>
      </w:pPr>
      <w:r>
        <w:separator/>
      </w:r>
    </w:p>
  </w:footnote>
  <w:footnote w:type="continuationSeparator" w:id="0">
    <w:p w:rsidR="00BA276E" w:rsidP="00235960" w:rsidRDefault="00BA276E" w14:paraId="11E63309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8B499A"/>
    <w:multiLevelType w:val="multilevel"/>
    <w:tmpl w:val="B70867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BA6"/>
    <w:rsid w:val="00235960"/>
    <w:rsid w:val="008F6BA6"/>
    <w:rsid w:val="00AF439E"/>
    <w:rsid w:val="00BA276E"/>
    <w:rsid w:val="69FC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D02AF"/>
  <w15:docId w15:val="{5C3F2C0C-7D6D-45B1-8C6C-E329B66C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235960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5960"/>
  </w:style>
  <w:style w:type="paragraph" w:styleId="Footer">
    <w:name w:val="footer"/>
    <w:basedOn w:val="Normal"/>
    <w:link w:val="FooterChar"/>
    <w:uiPriority w:val="99"/>
    <w:unhideWhenUsed/>
    <w:rsid w:val="00235960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35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1CB474-10A9-4118-A92D-14D32A164BE2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DADF838E-B5EB-4DFB-A52F-6669D5B67E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8431B-3EDF-40F3-89C9-A8F1132840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 Uren</cp:lastModifiedBy>
  <cp:revision>4</cp:revision>
  <dcterms:created xsi:type="dcterms:W3CDTF">2022-10-10T14:40:00Z</dcterms:created>
  <dcterms:modified xsi:type="dcterms:W3CDTF">2022-10-10T18:42:46Z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